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6372" w:firstLine="707.9999999999995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No. Expediente: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NOMBRE ENTIDAD SIN ÁNIMO DE LUCRO: ___________________________________________________________________ NIT ______________________ </w:t>
      </w:r>
    </w:p>
    <w:p w:rsidR="00000000" w:rsidDel="00000000" w:rsidP="00000000" w:rsidRDefault="00000000" w:rsidRPr="00000000" w14:paraId="00000004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SOLICITANTE: ___________________________________________________C.C/ NIT/CE:___________________________________________________ ____ </w:t>
      </w:r>
    </w:p>
    <w:p w:rsidR="00000000" w:rsidDel="00000000" w:rsidP="00000000" w:rsidRDefault="00000000" w:rsidRPr="00000000" w14:paraId="00000006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CARGO: ______________________________________________________________________________________________________ ____________________</w:t>
      </w:r>
    </w:p>
    <w:p w:rsidR="00000000" w:rsidDel="00000000" w:rsidP="00000000" w:rsidRDefault="00000000" w:rsidRPr="00000000" w14:paraId="00000008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TELÉFONO: __________________________________C. ELECTRONICO DE NOTIFICACIÓN: ______________________________________________________</w:t>
      </w:r>
    </w:p>
    <w:p w:rsidR="00000000" w:rsidDel="00000000" w:rsidP="00000000" w:rsidRDefault="00000000" w:rsidRPr="00000000" w14:paraId="0000000A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-720"/>
        </w:tabs>
        <w:ind w:left="-709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sz w:val="18"/>
          <w:szCs w:val="18"/>
          <w:rtl w:val="0"/>
        </w:rPr>
        <w:t xml:space="preserve">DIRECCIÓN FISICA DE CORRESPONDENCIA: 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pos="-720"/>
        </w:tabs>
        <w:ind w:left="-993" w:firstLine="0"/>
        <w:jc w:val="both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3"/>
        <w:tabs>
          <w:tab w:val="left" w:pos="-720"/>
        </w:tabs>
        <w:ind w:left="-993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DOCUMENTOS ADJUNTOS</w:t>
      </w:r>
    </w:p>
    <w:p w:rsidR="00000000" w:rsidDel="00000000" w:rsidP="00000000" w:rsidRDefault="00000000" w:rsidRPr="00000000" w14:paraId="0000000F">
      <w:pPr>
        <w:ind w:left="-993" w:firstLine="0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78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06"/>
        <w:gridCol w:w="992"/>
        <w:gridCol w:w="992"/>
        <w:tblGridChange w:id="0">
          <w:tblGrid>
            <w:gridCol w:w="8506"/>
            <w:gridCol w:w="992"/>
            <w:gridCol w:w="992"/>
          </w:tblGrid>
        </w:tblGridChange>
      </w:tblGrid>
      <w:tr>
        <w:tc>
          <w:tcPr>
            <w:vMerge w:val="restart"/>
            <w:vAlign w:val="center"/>
          </w:tcPr>
          <w:p w:rsidR="00000000" w:rsidDel="00000000" w:rsidP="00000000" w:rsidRDefault="00000000" w:rsidRPr="00000000" w14:paraId="00000010">
            <w:pPr>
              <w:pStyle w:val="Heading4"/>
              <w:rPr/>
            </w:pPr>
            <w:r w:rsidDel="00000000" w:rsidR="00000000" w:rsidRPr="00000000">
              <w:rPr>
                <w:rtl w:val="0"/>
              </w:rPr>
              <w:t xml:space="preserve">DOCUMENTOS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1">
            <w:pPr>
              <w:pStyle w:val="Heading5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FECHA CHEQUEOS</w:t>
            </w:r>
          </w:p>
        </w:tc>
      </w:tr>
      <w:tr>
        <w:tc>
          <w:tcPr>
            <w:vMerge w:val="continue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Formato de solicitud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Fotocopia de la cédula del representante legal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Descripción de la organización con la siguiente información: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Historia de su conformación (fechas, socios fundadores, socios actuales)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Estructura organizacional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Capacidad técnica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Antecedentes de proyectos o labores más importantes ejecutadas y de participación en espacios relacionado con sus objetivos institucionales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Relación con otros actores regionales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Descripción de las áreas de conservación con una breve reseña descriptiva sobre las características de los ecosistemas naturales protegidos en los predios y su importancia estratégica para el país.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Línea base de número de reservas naturales de la sociedad civil y otros esfuerzos de conservación privada asociados al momento de presentar la solicitud a esta entidad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Descripción del proceso formal de articulación y/o afiliación de las reservas naturales de la sociedad civil y esfuerzos de conservación privada a la organización.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Certificado de existencia y representación legal*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-851" w:firstLine="0"/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-709" w:firstLine="0"/>
        <w:jc w:val="both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18"/>
          <w:szCs w:val="18"/>
          <w:rtl w:val="0"/>
        </w:rPr>
        <w:t xml:space="preserve">(*) Documentos opcionales dando cumplimiento a lo establecido en el artículo 15 del Decreto 019 de 2012 " Por el cual se dictan normas para suprimir o reformar regulaciones, procedimientos y trámites innecesarios existentes en la administración pública", sin embargo, en el formato de solicitud deberán estar registrados los datos del Certificado de Existencia y Representación Legal.</w:t>
      </w:r>
    </w:p>
    <w:p w:rsidR="00000000" w:rsidDel="00000000" w:rsidP="00000000" w:rsidRDefault="00000000" w:rsidRPr="00000000" w14:paraId="00000033">
      <w:pPr>
        <w:ind w:left="-709" w:firstLine="0"/>
        <w:rPr>
          <w:rFonts w:ascii="Arial Narrow" w:cs="Arial Narrow" w:eastAsia="Arial Narrow" w:hAnsi="Arial Narrow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-851" w:firstLine="0"/>
        <w:rPr>
          <w:rFonts w:ascii="Arial Narrow" w:cs="Arial Narrow" w:eastAsia="Arial Narrow" w:hAnsi="Arial Narrow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OBSERVACIONES: __________________________________________________________________________________________________</w:t>
      </w:r>
    </w:p>
    <w:p w:rsidR="00000000" w:rsidDel="00000000" w:rsidP="00000000" w:rsidRDefault="00000000" w:rsidRPr="00000000" w14:paraId="00000039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ind w:left="-851" w:firstLine="0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06"/>
        <w:gridCol w:w="4820"/>
        <w:tblGridChange w:id="0">
          <w:tblGrid>
            <w:gridCol w:w="4606"/>
            <w:gridCol w:w="4820"/>
          </w:tblGrid>
        </w:tblGridChange>
      </w:tblGrid>
      <w:tr>
        <w:tc>
          <w:tcPr/>
          <w:p w:rsidR="00000000" w:rsidDel="00000000" w:rsidP="00000000" w:rsidRDefault="00000000" w:rsidRPr="00000000" w14:paraId="0000003C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Entregado por: (Nombre completo). </w:t>
            </w:r>
          </w:p>
          <w:p w:rsidR="00000000" w:rsidDel="00000000" w:rsidP="00000000" w:rsidRDefault="00000000" w:rsidRPr="00000000" w14:paraId="0000003D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tabs>
                <w:tab w:val="left" w:pos="-720"/>
              </w:tabs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Fecha de remisión por Orfeo: </w:t>
            </w:r>
          </w:p>
          <w:p w:rsidR="00000000" w:rsidDel="00000000" w:rsidP="00000000" w:rsidRDefault="00000000" w:rsidRPr="00000000" w14:paraId="00000040">
            <w:pPr>
              <w:tabs>
                <w:tab w:val="left" w:pos="-720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Arial Narrow" w:cs="Arial Narrow" w:eastAsia="Arial Narrow" w:hAnsi="Arial Narrow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2" w:w="12242" w:orient="portrait"/>
      <w:pgMar w:bottom="1588" w:top="2922" w:left="1701" w:right="902" w:header="51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 Narrow" w:cs="Arial Narrow" w:eastAsia="Arial Narrow" w:hAnsi="Arial Narrow"/>
        <w:b w:val="1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3"/>
      <w:tblW w:w="9751.0" w:type="dxa"/>
      <w:jc w:val="left"/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041"/>
      <w:gridCol w:w="5216"/>
      <w:gridCol w:w="2494"/>
      <w:tblGridChange w:id="0">
        <w:tblGrid>
          <w:gridCol w:w="2041"/>
          <w:gridCol w:w="5216"/>
          <w:gridCol w:w="2494"/>
        </w:tblGrid>
      </w:tblGridChange>
    </w:tblGrid>
    <w:tr>
      <w:trPr>
        <w:trHeight w:val="510" w:hRule="atLeast"/>
      </w:trPr>
      <w:tc>
        <w:tcPr>
          <w:vMerge w:val="restart"/>
        </w:tcPr>
        <w:p w:rsidR="00000000" w:rsidDel="00000000" w:rsidP="00000000" w:rsidRDefault="00000000" w:rsidRPr="00000000" w14:paraId="00000043">
          <w:pPr>
            <w:ind w:left="-142" w:firstLine="142"/>
            <w:jc w:val="center"/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/>
            <w:drawing>
              <wp:inline distB="0" distT="0" distL="0" distR="0">
                <wp:extent cx="812800" cy="1031240"/>
                <wp:effectExtent b="0" l="0" r="0" t="0"/>
                <wp:docPr descr="Logo Parques 300 DPI" id="2" name="image1.jpg"/>
                <a:graphic>
                  <a:graphicData uri="http://schemas.openxmlformats.org/drawingml/2006/picture">
                    <pic:pic>
                      <pic:nvPicPr>
                        <pic:cNvPr descr="Logo Parques 300 DPI"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2800" cy="10312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44">
          <w:pPr>
            <w:pStyle w:val="Heading2"/>
            <w:tabs>
              <w:tab w:val="left" w:pos="-720"/>
            </w:tabs>
            <w:jc w:val="center"/>
            <w:rPr/>
          </w:pPr>
          <w:r w:rsidDel="00000000" w:rsidR="00000000" w:rsidRPr="00000000">
            <w:rPr>
              <w:rtl w:val="0"/>
            </w:rPr>
            <w:t xml:space="preserve">LISTA DE CHEQUEO</w:t>
          </w:r>
        </w:p>
        <w:p w:rsidR="00000000" w:rsidDel="00000000" w:rsidP="00000000" w:rsidRDefault="00000000" w:rsidRPr="00000000" w14:paraId="00000045">
          <w:pPr>
            <w:pStyle w:val="Heading2"/>
            <w:tabs>
              <w:tab w:val="left" w:pos="-720"/>
            </w:tabs>
            <w:jc w:val="center"/>
            <w:rPr/>
          </w:pPr>
          <w:r w:rsidDel="00000000" w:rsidR="00000000" w:rsidRPr="00000000">
            <w:rPr>
              <w:rtl w:val="0"/>
            </w:rPr>
            <w:t xml:space="preserve">REGISTRO DE ORGANIZACIONES ARTICULADORAS DE RESERVAS NATURALES DE LA SOCIEDAD CIVIL</w:t>
          </w:r>
        </w:p>
      </w:tc>
      <w:tc>
        <w:tcPr>
          <w:vAlign w:val="center"/>
        </w:tcPr>
        <w:p w:rsidR="00000000" w:rsidDel="00000000" w:rsidP="00000000" w:rsidRDefault="00000000" w:rsidRPr="00000000" w14:paraId="00000046">
          <w:pPr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2"/>
              <w:szCs w:val="22"/>
              <w:rtl w:val="0"/>
            </w:rPr>
            <w:t xml:space="preserve">Código: SINAP_FO_03</w:t>
          </w:r>
        </w:p>
      </w:tc>
    </w:tr>
    <w:tr>
      <w:trPr>
        <w:trHeight w:val="510" w:hRule="atLeast"/>
      </w:trPr>
      <w:tc>
        <w:tcPr>
          <w:vMerge w:val="continue"/>
        </w:tcPr>
        <w:p w:rsidR="00000000" w:rsidDel="00000000" w:rsidP="00000000" w:rsidRDefault="00000000" w:rsidRPr="00000000" w14:paraId="0000004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ff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ff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49">
          <w:pPr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2"/>
              <w:szCs w:val="22"/>
              <w:rtl w:val="0"/>
            </w:rPr>
            <w:t xml:space="preserve">Versión: 3</w:t>
          </w:r>
        </w:p>
      </w:tc>
    </w:tr>
    <w:tr>
      <w:trPr>
        <w:trHeight w:val="510" w:hRule="atLeast"/>
      </w:trPr>
      <w:tc>
        <w:tcPr>
          <w:vMerge w:val="continue"/>
        </w:tcPr>
        <w:p w:rsidR="00000000" w:rsidDel="00000000" w:rsidP="00000000" w:rsidRDefault="00000000" w:rsidRPr="00000000" w14:paraId="0000004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ff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4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 Narrow" w:cs="Arial Narrow" w:eastAsia="Arial Narrow" w:hAnsi="Arial Narrow"/>
              <w:color w:val="ff0000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Mar>
            <w:left w:w="108.0" w:type="dxa"/>
            <w:right w:w="108.0" w:type="dxa"/>
          </w:tcMar>
          <w:vAlign w:val="center"/>
        </w:tcPr>
        <w:p w:rsidR="00000000" w:rsidDel="00000000" w:rsidP="00000000" w:rsidRDefault="00000000" w:rsidRPr="00000000" w14:paraId="0000004C">
          <w:pPr>
            <w:rPr>
              <w:rFonts w:ascii="Arial Narrow" w:cs="Arial Narrow" w:eastAsia="Arial Narrow" w:hAnsi="Arial Narrow"/>
              <w:sz w:val="22"/>
              <w:szCs w:val="22"/>
            </w:rPr>
          </w:pPr>
          <w:r w:rsidDel="00000000" w:rsidR="00000000" w:rsidRPr="00000000">
            <w:rPr>
              <w:rFonts w:ascii="Arial Narrow" w:cs="Arial Narrow" w:eastAsia="Arial Narrow" w:hAnsi="Arial Narrow"/>
              <w:sz w:val="22"/>
              <w:szCs w:val="22"/>
              <w:rtl w:val="0"/>
            </w:rPr>
            <w:t xml:space="preserve">Vigente desde: 25/03/2021</w:t>
          </w:r>
        </w:p>
      </w:tc>
    </w:tr>
  </w:tbl>
  <w:p w:rsidR="00000000" w:rsidDel="00000000" w:rsidP="00000000" w:rsidRDefault="00000000" w:rsidRPr="00000000" w14:paraId="0000004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tabs>
        <w:tab w:val="left" w:pos="-720"/>
      </w:tabs>
      <w:jc w:val="both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3">
    <w:name w:val="heading 3"/>
    <w:basedOn w:val="Normal"/>
    <w:next w:val="Normal"/>
    <w:pPr>
      <w:keepNext w:val="1"/>
      <w:tabs>
        <w:tab w:val="left" w:pos="-720"/>
      </w:tabs>
      <w:jc w:val="center"/>
    </w:pPr>
    <w:rPr>
      <w:rFonts w:ascii="Arial Narrow" w:cs="Arial Narrow" w:eastAsia="Arial Narrow" w:hAnsi="Arial Narrow"/>
      <w:b w:val="1"/>
      <w:sz w:val="20"/>
      <w:szCs w:val="20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 Narrow" w:cs="Arial Narrow" w:eastAsia="Arial Narrow" w:hAnsi="Arial Narrow"/>
      <w:b w:val="1"/>
      <w:sz w:val="18"/>
      <w:szCs w:val="18"/>
    </w:rPr>
  </w:style>
  <w:style w:type="paragraph" w:styleId="Heading5">
    <w:name w:val="heading 5"/>
    <w:basedOn w:val="Normal"/>
    <w:next w:val="Normal"/>
    <w:pPr>
      <w:keepNext w:val="1"/>
    </w:pPr>
    <w:rPr>
      <w:rFonts w:ascii="Arial Narrow" w:cs="Arial Narrow" w:eastAsia="Arial Narrow" w:hAnsi="Arial Narrow"/>
      <w:b w:val="1"/>
      <w:sz w:val="16"/>
      <w:szCs w:val="1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  <w:lang w:eastAsia="es-ES" w:val="es-ES"/>
    </w:rPr>
  </w:style>
  <w:style w:type="paragraph" w:styleId="Ttulo1">
    <w:name w:val="heading 1"/>
    <w:basedOn w:val="Normal"/>
    <w:next w:val="Normal"/>
    <w:qFormat w:val="1"/>
    <w:pPr>
      <w:keepNext w:val="1"/>
      <w:jc w:val="center"/>
      <w:outlineLvl w:val="0"/>
    </w:pPr>
    <w:rPr>
      <w:rFonts w:ascii="Arial" w:cs="Arial" w:hAnsi="Arial"/>
      <w:b w:val="1"/>
      <w:bCs w:val="1"/>
      <w:sz w:val="22"/>
    </w:rPr>
  </w:style>
  <w:style w:type="paragraph" w:styleId="Ttulo2">
    <w:name w:val="heading 2"/>
    <w:basedOn w:val="Normal"/>
    <w:next w:val="Normal"/>
    <w:qFormat w:val="1"/>
    <w:pPr>
      <w:keepNext w:val="1"/>
      <w:tabs>
        <w:tab w:val="left" w:pos="-720"/>
      </w:tabs>
      <w:suppressAutoHyphens w:val="1"/>
      <w:jc w:val="both"/>
      <w:outlineLvl w:val="1"/>
    </w:pPr>
    <w:rPr>
      <w:rFonts w:ascii="Arial Narrow" w:cs="Arial" w:hAnsi="Arial Narrow"/>
      <w:b w:val="1"/>
      <w:spacing w:val="-3"/>
      <w:sz w:val="20"/>
    </w:rPr>
  </w:style>
  <w:style w:type="paragraph" w:styleId="Ttulo3">
    <w:name w:val="heading 3"/>
    <w:basedOn w:val="Normal"/>
    <w:next w:val="Normal"/>
    <w:qFormat w:val="1"/>
    <w:pPr>
      <w:keepNext w:val="1"/>
      <w:tabs>
        <w:tab w:val="left" w:pos="-720"/>
      </w:tabs>
      <w:suppressAutoHyphens w:val="1"/>
      <w:jc w:val="center"/>
      <w:outlineLvl w:val="2"/>
    </w:pPr>
    <w:rPr>
      <w:rFonts w:ascii="Arial Narrow" w:hAnsi="Arial Narrow"/>
      <w:b w:val="1"/>
      <w:spacing w:val="-3"/>
      <w:sz w:val="20"/>
    </w:rPr>
  </w:style>
  <w:style w:type="paragraph" w:styleId="Ttulo4">
    <w:name w:val="heading 4"/>
    <w:basedOn w:val="Normal"/>
    <w:next w:val="Normal"/>
    <w:qFormat w:val="1"/>
    <w:pPr>
      <w:keepNext w:val="1"/>
      <w:jc w:val="center"/>
      <w:outlineLvl w:val="3"/>
    </w:pPr>
    <w:rPr>
      <w:rFonts w:ascii="Arial Narrow" w:hAnsi="Arial Narrow"/>
      <w:b w:val="1"/>
      <w:bCs w:val="1"/>
      <w:sz w:val="18"/>
    </w:rPr>
  </w:style>
  <w:style w:type="paragraph" w:styleId="Ttulo5">
    <w:name w:val="heading 5"/>
    <w:basedOn w:val="Normal"/>
    <w:next w:val="Normal"/>
    <w:qFormat w:val="1"/>
    <w:pPr>
      <w:keepNext w:val="1"/>
      <w:outlineLvl w:val="4"/>
    </w:pPr>
    <w:rPr>
      <w:rFonts w:ascii="Arial Narrow" w:hAnsi="Arial Narrow"/>
      <w:b w:val="1"/>
      <w:bCs w:val="1"/>
      <w:sz w:val="1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21" w:customStyle="1">
    <w:name w:val="Texto independiente 21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Bookman Old Style" w:hAnsi="Bookman Old Style"/>
      <w:i w:val="1"/>
      <w:sz w:val="22"/>
      <w:szCs w:val="20"/>
      <w:lang w:val="es-ES_tradnl"/>
    </w:rPr>
  </w:style>
  <w:style w:type="paragraph" w:styleId="Textoindependiente">
    <w:name w:val="Body Text"/>
    <w:basedOn w:val="Normal"/>
    <w:pPr>
      <w:jc w:val="both"/>
    </w:pPr>
    <w:rPr>
      <w:rFonts w:ascii="Arial Narrow" w:hAnsi="Arial Narrow"/>
      <w:iCs w:val="1"/>
      <w:sz w:val="22"/>
      <w:lang w:val="es-MX"/>
    </w:rPr>
  </w:style>
  <w:style w:type="table" w:styleId="Tablaconcuadrcula">
    <w:name w:val="Table Grid"/>
    <w:basedOn w:val="Tablanormal"/>
    <w:rsid w:val="00BB512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bG6YxWtl0iyBqeMcR5lRPN4VkQ==">AMUW2mUpnqZGiolDAOBiVquTTg2/y439JGrF2LYknMURn46u+cVKu9b6P2mcTLc/BmBU6rK8e7oPlNbLVp1GgOjNtQYDq/shNi100UV2IBe6I7LKCeX8QXU=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2021-03-20T23:09:00Z</dcterms:created>
  <dc:creator>UAESPNN</dc:creator>
</cp:coreProperties>
</file>